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F55E" w14:textId="2E59744C" w:rsidR="00286FDB" w:rsidRDefault="007A2709">
      <w:r>
        <w:rPr>
          <w:noProof/>
          <w:lang w:eastAsia="pl-PL"/>
        </w:rPr>
        <w:drawing>
          <wp:inline distT="0" distB="0" distL="0" distR="0" wp14:anchorId="7A4FADD8" wp14:editId="2100BFB9">
            <wp:extent cx="1120140" cy="716880"/>
            <wp:effectExtent l="0" t="0" r="3810" b="7620"/>
            <wp:docPr id="1467855701" name="Obraz 2" descr="Obraz zawierający Czcionka, tekst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55701" name="Obraz 2" descr="Obraz zawierający Czcionka, tekst, Grafika,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243" cy="72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493DA" w14:textId="5147ED13" w:rsidR="007D6949" w:rsidRPr="00342939" w:rsidRDefault="007D6949" w:rsidP="00342939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29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Łódź,  11</w:t>
      </w:r>
      <w:r w:rsidR="000B4884" w:rsidRPr="003429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F670F8" w:rsidRPr="003429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10</w:t>
      </w:r>
      <w:r w:rsidRPr="003429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.2024r.</w:t>
      </w:r>
    </w:p>
    <w:p w14:paraId="5258E0B8" w14:textId="77777777" w:rsidR="007D6949" w:rsidRPr="00342939" w:rsidRDefault="007D6949" w:rsidP="007D69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9D19E76" w14:textId="61074D95" w:rsidR="007D6949" w:rsidRPr="00342939" w:rsidRDefault="00F670F8" w:rsidP="00F670F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429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Informacja o wyniku postępowania</w:t>
      </w:r>
    </w:p>
    <w:p w14:paraId="39FF2E3F" w14:textId="77777777" w:rsidR="00F670F8" w:rsidRPr="00342939" w:rsidRDefault="00F670F8" w:rsidP="00F670F8">
      <w:pPr>
        <w:keepNext/>
        <w:tabs>
          <w:tab w:val="left" w:pos="540"/>
        </w:tabs>
        <w:spacing w:after="0" w:line="360" w:lineRule="auto"/>
        <w:outlineLvl w:val="1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187FD55" w14:textId="77777777" w:rsidR="00342939" w:rsidRDefault="00F670F8" w:rsidP="00342939">
      <w:pPr>
        <w:keepNext/>
        <w:tabs>
          <w:tab w:val="left" w:pos="540"/>
        </w:tabs>
        <w:spacing w:after="0" w:line="360" w:lineRule="auto"/>
        <w:jc w:val="both"/>
        <w:outlineLvl w:val="1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429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prowadzonego przy zastosowaniu art. 2 ust.1 pkt1) co do którego przepisy ustawy z dnia 11 września 2019 r. Prawo zamówień</w:t>
      </w:r>
      <w:r w:rsidR="003429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publicznych (tj. Dz. U. z 2023</w:t>
      </w:r>
      <w:r w:rsidRPr="003429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r., poz. 1605 ze zm.) nie mają zastosowania oraz „Regulaminu zamówień publicznych, których wartość szacunkowa nie przekracza kwoty 130 000 PLN bez podatku VAT w Pałacu Młodzieży im. Juliana Tuwima w Łodzi” wprowadzonego Zarządzeniem Nr 4/2022 w dniu 14 lutego 2022 r.</w:t>
      </w:r>
    </w:p>
    <w:p w14:paraId="7F609610" w14:textId="7407BF71" w:rsidR="00E60EEC" w:rsidRPr="00342939" w:rsidRDefault="007C16FB" w:rsidP="00342939">
      <w:pPr>
        <w:pStyle w:val="Akapitzlist"/>
        <w:keepNext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outlineLvl w:val="1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Informacja o wyborze najkorzystniejszej oferty:</w:t>
      </w:r>
    </w:p>
    <w:p w14:paraId="6F4BBFC9" w14:textId="14C6CA53" w:rsidR="007C16FB" w:rsidRPr="00342939" w:rsidRDefault="007C16FB" w:rsidP="007C16FB">
      <w:pPr>
        <w:pStyle w:val="Akapitzlist"/>
        <w:shd w:val="clear" w:color="auto" w:fill="FFFFFF"/>
        <w:tabs>
          <w:tab w:val="left" w:pos="259"/>
          <w:tab w:val="left" w:leader="dot" w:pos="8837"/>
        </w:tabs>
        <w:spacing w:before="283" w:after="20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Oferta złożona przez Firmę : Ass</w:t>
      </w:r>
      <w:bookmarkStart w:id="0" w:name="_GoBack"/>
      <w:bookmarkEnd w:id="0"/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eco Data Systems A.A. z siedzibą </w:t>
      </w:r>
      <w:r w:rsidR="000F3F00"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Gdańsku adres: ul. Jana z Kolna 11, 80-864 Gdańsk. Oferta uzyskała największą liczbę punktów i spełnia wszystkie kryteria w przedmiotowym postępowaniu.</w:t>
      </w:r>
      <w:r w:rsidR="00E66C12"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20A8B9" w14:textId="653A49A1" w:rsidR="007C16FB" w:rsidRPr="00342939" w:rsidRDefault="00E66C12" w:rsidP="00342939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leader="dot" w:pos="8837"/>
        </w:tabs>
        <w:spacing w:before="283" w:after="20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Informacja o złożonych ofertach,  łączna punktacja przyznana </w:t>
      </w:r>
      <w:r w:rsidR="00B014CF"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ofertom </w:t>
      </w:r>
      <w:r w:rsidR="000F3F00"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każdym kryterium </w:t>
      </w:r>
      <w:r w:rsidR="00B014CF"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oceny ofert</w:t>
      </w:r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50"/>
        <w:gridCol w:w="4179"/>
        <w:gridCol w:w="1529"/>
        <w:gridCol w:w="3491"/>
        <w:gridCol w:w="883"/>
      </w:tblGrid>
      <w:tr w:rsidR="00342939" w:rsidRPr="00342939" w14:paraId="5856DF7B" w14:textId="77777777" w:rsidTr="00342939">
        <w:tc>
          <w:tcPr>
            <w:tcW w:w="550" w:type="dxa"/>
          </w:tcPr>
          <w:p w14:paraId="0BD376C2" w14:textId="5DC8B663" w:rsidR="000F3F00" w:rsidRPr="00342939" w:rsidRDefault="000F3F00" w:rsidP="000F3F00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260" w:type="dxa"/>
          </w:tcPr>
          <w:p w14:paraId="1D7A4E34" w14:textId="6BED5B46" w:rsidR="000F3F00" w:rsidRPr="00342939" w:rsidRDefault="000F3F00" w:rsidP="000F3F00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</w:tc>
        <w:tc>
          <w:tcPr>
            <w:tcW w:w="1539" w:type="dxa"/>
          </w:tcPr>
          <w:p w14:paraId="7816D3B0" w14:textId="6A133254" w:rsidR="000F3F00" w:rsidRPr="00342939" w:rsidRDefault="000F3F00" w:rsidP="000F3F00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oferty netto</w:t>
            </w:r>
          </w:p>
        </w:tc>
        <w:tc>
          <w:tcPr>
            <w:tcW w:w="3574" w:type="dxa"/>
          </w:tcPr>
          <w:p w14:paraId="1EC40CFD" w14:textId="103D923E" w:rsidR="000F3F00" w:rsidRPr="00342939" w:rsidRDefault="000F3F00" w:rsidP="000F3F00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Łączna liczba punktów przyznanych w obu kryteriach</w:t>
            </w:r>
          </w:p>
        </w:tc>
        <w:tc>
          <w:tcPr>
            <w:tcW w:w="709" w:type="dxa"/>
          </w:tcPr>
          <w:p w14:paraId="6232F7BC" w14:textId="32BF4436" w:rsidR="000F3F00" w:rsidRPr="00342939" w:rsidRDefault="000F3F00" w:rsidP="000F3F00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342939" w:rsidRPr="00342939" w14:paraId="0E172F64" w14:textId="77777777" w:rsidTr="00342939">
        <w:tc>
          <w:tcPr>
            <w:tcW w:w="550" w:type="dxa"/>
          </w:tcPr>
          <w:p w14:paraId="1C51A9DE" w14:textId="2AD2ED64" w:rsidR="000F3F00" w:rsidRPr="00342939" w:rsidRDefault="000F3F00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260" w:type="dxa"/>
          </w:tcPr>
          <w:p w14:paraId="17C85903" w14:textId="20D57327" w:rsidR="000F3F00" w:rsidRPr="00342939" w:rsidRDefault="000F3F00" w:rsidP="000F3F00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Asseco Data Systems A.A. z siedzibą w Gdańsku adres: </w:t>
            </w:r>
            <w:r w:rsidR="00023D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Jana z Kolna 11, 80-864 Gdańsk.</w:t>
            </w:r>
          </w:p>
        </w:tc>
        <w:tc>
          <w:tcPr>
            <w:tcW w:w="1539" w:type="dxa"/>
          </w:tcPr>
          <w:p w14:paraId="7C0B8E12" w14:textId="774EAC17" w:rsidR="000F3F00" w:rsidRPr="00342939" w:rsidRDefault="000F3F00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37 900,00</w:t>
            </w:r>
          </w:p>
        </w:tc>
        <w:tc>
          <w:tcPr>
            <w:tcW w:w="3574" w:type="dxa"/>
          </w:tcPr>
          <w:p w14:paraId="62563B67" w14:textId="1A51EAF5" w:rsidR="000F3F00" w:rsidRPr="00342939" w:rsidRDefault="000F3F00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2131C9CB" w14:textId="1A80C08D" w:rsidR="000F3F00" w:rsidRPr="00342939" w:rsidRDefault="00342939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0F3F00"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rak</w:t>
            </w:r>
          </w:p>
        </w:tc>
      </w:tr>
      <w:tr w:rsidR="00342939" w:rsidRPr="00342939" w14:paraId="10F9C85A" w14:textId="77777777" w:rsidTr="00342939">
        <w:tc>
          <w:tcPr>
            <w:tcW w:w="550" w:type="dxa"/>
          </w:tcPr>
          <w:p w14:paraId="6EB5F569" w14:textId="3CFFCA8B" w:rsidR="000F3F00" w:rsidRPr="00342939" w:rsidRDefault="000F3F00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260" w:type="dxa"/>
          </w:tcPr>
          <w:p w14:paraId="6FA832ED" w14:textId="72D64301" w:rsidR="000F3F00" w:rsidRPr="00342939" w:rsidRDefault="000F3F00" w:rsidP="000F3F00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Instytut Chemii Bioorganicznej PZN Poznańskie Centrum Superkomputerowo Sieciowe z siedzibą w Poznaniu adres: </w:t>
            </w:r>
            <w:r w:rsidR="00023D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Z. Noskowskiego 12/14, </w:t>
            </w:r>
            <w:r w:rsidR="00023D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61-704 Poznań</w:t>
            </w:r>
          </w:p>
        </w:tc>
        <w:tc>
          <w:tcPr>
            <w:tcW w:w="1539" w:type="dxa"/>
          </w:tcPr>
          <w:p w14:paraId="052C74A9" w14:textId="77777777" w:rsidR="000F3F00" w:rsidRPr="00342939" w:rsidRDefault="000F3F00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22B691FB" w14:textId="2F1BDDCE" w:rsidR="000F3F00" w:rsidRPr="00342939" w:rsidRDefault="000F3F00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55 000,00</w:t>
            </w:r>
          </w:p>
        </w:tc>
        <w:tc>
          <w:tcPr>
            <w:tcW w:w="3574" w:type="dxa"/>
          </w:tcPr>
          <w:p w14:paraId="661AC148" w14:textId="77777777" w:rsidR="000F3F00" w:rsidRPr="00342939" w:rsidRDefault="000F3F00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0B029B" w14:textId="495C5853" w:rsidR="000F3F00" w:rsidRPr="00342939" w:rsidRDefault="00253F2F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0F3F00"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2,02</w:t>
            </w:r>
          </w:p>
        </w:tc>
        <w:tc>
          <w:tcPr>
            <w:tcW w:w="709" w:type="dxa"/>
          </w:tcPr>
          <w:p w14:paraId="105DAD43" w14:textId="77777777" w:rsidR="000F3F00" w:rsidRPr="00342939" w:rsidRDefault="000F3F00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6FC588" w14:textId="385CD77D" w:rsidR="000F3F00" w:rsidRPr="00342939" w:rsidRDefault="000F3F00" w:rsidP="00B014CF">
            <w:pPr>
              <w:pStyle w:val="Akapitzlist"/>
              <w:tabs>
                <w:tab w:val="left" w:pos="259"/>
                <w:tab w:val="left" w:leader="dot" w:pos="8837"/>
              </w:tabs>
              <w:spacing w:before="283" w:after="20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29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</w:tr>
    </w:tbl>
    <w:p w14:paraId="7204CA48" w14:textId="6BD8B7EF" w:rsidR="00B014CF" w:rsidRPr="00342939" w:rsidRDefault="000F3F00" w:rsidP="00342939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leader="dot" w:pos="8837"/>
        </w:tabs>
        <w:spacing w:before="283" w:after="20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postępowania nie wykluczona żadnego Wykonawcy.</w:t>
      </w:r>
    </w:p>
    <w:p w14:paraId="741545BB" w14:textId="0F30DF41" w:rsidR="000F3F00" w:rsidRPr="00342939" w:rsidRDefault="00863587" w:rsidP="00342939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leader="dot" w:pos="8837"/>
        </w:tabs>
        <w:spacing w:before="283" w:after="20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Informacja o unieważnieniu postępowania: nie dotyczy</w:t>
      </w:r>
      <w:r w:rsidR="000F3F00"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0FACD96" w14:textId="43EB2EDA" w:rsidR="007D6949" w:rsidRPr="00342939" w:rsidRDefault="00863587" w:rsidP="00342939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leader="dot" w:pos="8837"/>
        </w:tabs>
        <w:spacing w:before="283" w:after="20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4293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Informacja o zamknięciu postępowania bez wybranych ofert: nie dotyczy.</w:t>
      </w:r>
    </w:p>
    <w:p w14:paraId="1FA0B8A4" w14:textId="2957E5DD" w:rsidR="007D6949" w:rsidRPr="007D6949" w:rsidRDefault="007D6949" w:rsidP="006E44F2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D6949">
        <w:rPr>
          <w:rFonts w:ascii="Arial" w:eastAsia="Times New Roman" w:hAnsi="Arial" w:cs="Arial"/>
          <w:kern w:val="0"/>
          <w:lang w:eastAsia="pl-PL"/>
          <w14:ligatures w14:val="none"/>
        </w:rPr>
        <w:t xml:space="preserve"> DYREKTOR </w:t>
      </w:r>
    </w:p>
    <w:p w14:paraId="73D82C2A" w14:textId="7E87F193" w:rsidR="007D6949" w:rsidRPr="007D6949" w:rsidRDefault="007D6949" w:rsidP="006E44F2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D6949">
        <w:rPr>
          <w:rFonts w:ascii="Arial" w:eastAsia="Times New Roman" w:hAnsi="Arial" w:cs="Arial"/>
          <w:kern w:val="0"/>
          <w:lang w:eastAsia="pl-PL"/>
          <w14:ligatures w14:val="none"/>
        </w:rPr>
        <w:t xml:space="preserve"> Pałacu Młodzieży </w:t>
      </w:r>
    </w:p>
    <w:p w14:paraId="472342A1" w14:textId="404B82B2" w:rsidR="007D6949" w:rsidRPr="007D6949" w:rsidRDefault="007D6949" w:rsidP="006E44F2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D6949">
        <w:rPr>
          <w:rFonts w:ascii="Arial" w:eastAsia="Times New Roman" w:hAnsi="Arial" w:cs="Arial"/>
          <w:kern w:val="0"/>
          <w:lang w:eastAsia="pl-PL"/>
          <w14:ligatures w14:val="none"/>
        </w:rPr>
        <w:t xml:space="preserve">im. J. Tuwima w Łodzi </w:t>
      </w:r>
    </w:p>
    <w:p w14:paraId="2EBFE3FF" w14:textId="77777777" w:rsidR="007D6949" w:rsidRPr="007D6949" w:rsidRDefault="007D6949" w:rsidP="006E44F2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9A6862" w14:textId="2BE1CEE4" w:rsidR="007D6949" w:rsidRPr="007D6949" w:rsidRDefault="007D6949" w:rsidP="006E44F2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D6949">
        <w:rPr>
          <w:rFonts w:ascii="Arial" w:eastAsia="Times New Roman" w:hAnsi="Arial" w:cs="Arial"/>
          <w:kern w:val="0"/>
          <w:lang w:eastAsia="pl-PL"/>
          <w14:ligatures w14:val="none"/>
        </w:rPr>
        <w:t xml:space="preserve">  /-/ Adam Kocher</w:t>
      </w:r>
    </w:p>
    <w:p w14:paraId="48A33AAA" w14:textId="77777777" w:rsidR="007D6949" w:rsidRPr="007D6949" w:rsidRDefault="007D6949" w:rsidP="006E44F2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00DF31B" w14:textId="30F78748" w:rsidR="004F5412" w:rsidRDefault="004F5412"/>
    <w:sectPr w:rsidR="004F5412" w:rsidSect="0034293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0B2"/>
    <w:multiLevelType w:val="hybridMultilevel"/>
    <w:tmpl w:val="369A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C2EA9"/>
    <w:multiLevelType w:val="hybridMultilevel"/>
    <w:tmpl w:val="730AB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93AAC"/>
    <w:multiLevelType w:val="hybridMultilevel"/>
    <w:tmpl w:val="0AC81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86C3A"/>
    <w:multiLevelType w:val="hybridMultilevel"/>
    <w:tmpl w:val="097AC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4018A"/>
    <w:multiLevelType w:val="hybridMultilevel"/>
    <w:tmpl w:val="984641AA"/>
    <w:lvl w:ilvl="0" w:tplc="E24E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7391A"/>
    <w:multiLevelType w:val="hybridMultilevel"/>
    <w:tmpl w:val="519C3302"/>
    <w:lvl w:ilvl="0" w:tplc="C9066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09"/>
    <w:rsid w:val="00023D62"/>
    <w:rsid w:val="00060051"/>
    <w:rsid w:val="000B4884"/>
    <w:rsid w:val="000B5478"/>
    <w:rsid w:val="000F3F00"/>
    <w:rsid w:val="00101AC7"/>
    <w:rsid w:val="001B5D28"/>
    <w:rsid w:val="001D52F6"/>
    <w:rsid w:val="00253F2F"/>
    <w:rsid w:val="00286FDB"/>
    <w:rsid w:val="00342939"/>
    <w:rsid w:val="003D6892"/>
    <w:rsid w:val="004F5412"/>
    <w:rsid w:val="006E44F2"/>
    <w:rsid w:val="007875DB"/>
    <w:rsid w:val="007A2709"/>
    <w:rsid w:val="007C16FB"/>
    <w:rsid w:val="007D6949"/>
    <w:rsid w:val="008162A7"/>
    <w:rsid w:val="00863587"/>
    <w:rsid w:val="008903FB"/>
    <w:rsid w:val="00997F55"/>
    <w:rsid w:val="00B014CF"/>
    <w:rsid w:val="00C87BEA"/>
    <w:rsid w:val="00E60EEC"/>
    <w:rsid w:val="00E66C12"/>
    <w:rsid w:val="00F6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F54B"/>
  <w15:chartTrackingRefBased/>
  <w15:docId w15:val="{86DB5C6F-86E1-49D7-A9E3-BD43564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7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7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7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7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7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7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7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7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7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7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70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0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Dębska</dc:creator>
  <cp:keywords/>
  <dc:description/>
  <cp:lastModifiedBy>user</cp:lastModifiedBy>
  <cp:revision>2</cp:revision>
  <cp:lastPrinted>2024-10-11T11:10:00Z</cp:lastPrinted>
  <dcterms:created xsi:type="dcterms:W3CDTF">2024-10-11T11:52:00Z</dcterms:created>
  <dcterms:modified xsi:type="dcterms:W3CDTF">2024-10-11T11:52:00Z</dcterms:modified>
</cp:coreProperties>
</file>